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B65" w:rsidRPr="002D3B65" w:rsidRDefault="002D3B65" w:rsidP="002D3B65">
      <w:pPr>
        <w:pStyle w:val="NormalWeb"/>
        <w:widowControl w:val="0"/>
        <w:shd w:val="clear" w:color="auto" w:fill="FFFFFF"/>
        <w:tabs>
          <w:tab w:val="left" w:pos="284"/>
        </w:tabs>
        <w:spacing w:before="40" w:beforeAutospacing="0" w:after="40" w:afterAutospacing="0" w:line="312" w:lineRule="auto"/>
        <w:jc w:val="center"/>
        <w:rPr>
          <w:rStyle w:val="Strong"/>
          <w:rFonts w:eastAsiaTheme="majorEastAsia"/>
          <w:color w:val="000000" w:themeColor="text1"/>
          <w:lang w:val="nl-NL"/>
        </w:rPr>
      </w:pPr>
      <w:r w:rsidRPr="002D3B65">
        <w:rPr>
          <w:rStyle w:val="Strong"/>
          <w:rFonts w:eastAsiaTheme="majorEastAsia"/>
          <w:color w:val="000000" w:themeColor="text1"/>
          <w:lang w:val="nl-NL"/>
        </w:rPr>
        <w:t>HƯỚNG DẪN CHẤM ĐỀ KIỂM TRA CUỐI HỌC KỲ 1</w:t>
      </w:r>
    </w:p>
    <w:p w:rsidR="002D3B65" w:rsidRPr="002D3B65" w:rsidRDefault="002D3B65" w:rsidP="002D3B65">
      <w:pPr>
        <w:pStyle w:val="NormalWeb"/>
        <w:widowControl w:val="0"/>
        <w:shd w:val="clear" w:color="auto" w:fill="FFFFFF"/>
        <w:tabs>
          <w:tab w:val="left" w:pos="284"/>
        </w:tabs>
        <w:spacing w:before="40" w:beforeAutospacing="0" w:after="40" w:afterAutospacing="0" w:line="312" w:lineRule="auto"/>
        <w:jc w:val="center"/>
        <w:rPr>
          <w:rStyle w:val="Strong"/>
          <w:rFonts w:eastAsiaTheme="majorEastAsia"/>
          <w:color w:val="000000" w:themeColor="text1"/>
          <w:lang w:val="nl-NL"/>
        </w:rPr>
      </w:pPr>
      <w:r w:rsidRPr="002D3B65">
        <w:rPr>
          <w:rStyle w:val="Strong"/>
          <w:rFonts w:eastAsiaTheme="majorEastAsia"/>
          <w:color w:val="000000" w:themeColor="text1"/>
          <w:lang w:val="nl-NL"/>
        </w:rPr>
        <w:t>MÔN: KHOA HỌC TỰ NHIÊN 7</w:t>
      </w:r>
    </w:p>
    <w:p w:rsidR="002D3B65" w:rsidRPr="002D3B65" w:rsidRDefault="002D3B65" w:rsidP="002D3B65">
      <w:pPr>
        <w:pStyle w:val="NormalWeb"/>
        <w:widowControl w:val="0"/>
        <w:shd w:val="clear" w:color="auto" w:fill="FFFFFF"/>
        <w:tabs>
          <w:tab w:val="left" w:pos="284"/>
        </w:tabs>
        <w:spacing w:before="120" w:beforeAutospacing="0" w:after="120" w:afterAutospacing="0"/>
        <w:rPr>
          <w:rStyle w:val="Strong"/>
          <w:rFonts w:eastAsiaTheme="majorEastAsia"/>
          <w:color w:val="000000" w:themeColor="text1"/>
          <w:lang w:val="nl-NL"/>
        </w:rPr>
      </w:pPr>
      <w:r w:rsidRPr="002D3B65">
        <w:rPr>
          <w:rStyle w:val="Strong"/>
          <w:rFonts w:eastAsiaTheme="majorEastAsia"/>
          <w:color w:val="000000" w:themeColor="text1"/>
          <w:lang w:val="nl-NL"/>
        </w:rPr>
        <w:t xml:space="preserve">A. TRẮC NGHIỆM: 4,0 điểm </w:t>
      </w:r>
      <w:r w:rsidRPr="002D3B65">
        <w:rPr>
          <w:rStyle w:val="Strong"/>
          <w:rFonts w:eastAsiaTheme="majorEastAsia"/>
          <w:b w:val="0"/>
          <w:i/>
          <w:color w:val="000000" w:themeColor="text1"/>
          <w:lang w:val="nl-NL"/>
        </w:rPr>
        <w:t>(đúng mỗi câu được 0,25 điểm)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1097"/>
        <w:gridCol w:w="517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2"/>
      </w:tblGrid>
      <w:tr w:rsidR="002D3B65" w:rsidRPr="002D3B65" w:rsidTr="002D3B65">
        <w:trPr>
          <w:trHeight w:val="454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Câu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15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16</w:t>
            </w:r>
          </w:p>
        </w:tc>
      </w:tr>
      <w:tr w:rsidR="002D3B65" w:rsidRPr="002D3B65" w:rsidTr="002D3B65">
        <w:trPr>
          <w:trHeight w:val="454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Đáp án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C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C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C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C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C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B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D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C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C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C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D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B</w:t>
            </w:r>
          </w:p>
        </w:tc>
      </w:tr>
    </w:tbl>
    <w:p w:rsidR="002D3B65" w:rsidRPr="002D3B65" w:rsidRDefault="002D3B65" w:rsidP="002D3B65">
      <w:pPr>
        <w:pStyle w:val="NormalWeb"/>
        <w:widowControl w:val="0"/>
        <w:shd w:val="clear" w:color="auto" w:fill="FFFFFF"/>
        <w:tabs>
          <w:tab w:val="left" w:pos="284"/>
        </w:tabs>
        <w:spacing w:before="120" w:beforeAutospacing="0" w:after="120" w:afterAutospacing="0" w:line="312" w:lineRule="auto"/>
        <w:rPr>
          <w:rStyle w:val="Strong"/>
          <w:rFonts w:eastAsiaTheme="majorEastAsia"/>
          <w:color w:val="000000" w:themeColor="text1"/>
        </w:rPr>
      </w:pPr>
      <w:r w:rsidRPr="002D3B65">
        <w:rPr>
          <w:rStyle w:val="Strong"/>
          <w:rFonts w:eastAsiaTheme="majorEastAsia"/>
          <w:color w:val="000000" w:themeColor="text1"/>
        </w:rPr>
        <w:t>B. TỰ LUẬN: 6,0 điểm</w:t>
      </w:r>
    </w:p>
    <w:tbl>
      <w:tblPr>
        <w:tblStyle w:val="TableGrid"/>
        <w:tblW w:w="5000" w:type="pct"/>
        <w:tblInd w:w="0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97"/>
        <w:gridCol w:w="413"/>
        <w:gridCol w:w="6883"/>
        <w:gridCol w:w="957"/>
      </w:tblGrid>
      <w:tr w:rsidR="002D3B65" w:rsidRPr="002D3B65" w:rsidTr="002D3B65">
        <w:trPr>
          <w:trHeight w:val="283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Câu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Ý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Đáp án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/>
              <w:jc w:val="center"/>
              <w:rPr>
                <w:rStyle w:val="Strong"/>
                <w:rFonts w:eastAsiaTheme="majorEastAsia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color w:val="000000" w:themeColor="text1"/>
              </w:rPr>
              <w:t>Điểm</w:t>
            </w:r>
          </w:p>
        </w:tc>
      </w:tr>
      <w:tr w:rsidR="002D3B65" w:rsidRPr="002D3B65" w:rsidTr="002D3B65"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bCs/>
                <w:color w:val="000000" w:themeColor="text1"/>
              </w:rPr>
            </w:pPr>
            <w:r w:rsidRPr="002D3B65">
              <w:rPr>
                <w:rStyle w:val="Strong"/>
                <w:bCs/>
                <w:color w:val="000000" w:themeColor="text1"/>
              </w:rPr>
              <w:t>Câu 17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b w:val="0"/>
                <w:bCs/>
                <w:color w:val="000000" w:themeColor="text1"/>
              </w:rPr>
            </w:pP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rStyle w:val="Strong"/>
                <w:b w:val="0"/>
                <w:bCs/>
                <w:color w:val="000000" w:themeColor="text1"/>
              </w:rPr>
            </w:pPr>
            <w:r w:rsidRPr="002D3B65">
              <w:rPr>
                <w:rStyle w:val="Strong"/>
                <w:b w:val="0"/>
                <w:bCs/>
                <w:color w:val="000000" w:themeColor="text1"/>
              </w:rPr>
              <w:t xml:space="preserve">Ta có: t = </w:t>
            </w:r>
            <w:r w:rsidRPr="002D3B65">
              <w:rPr>
                <w:color w:val="000000" w:themeColor="text1"/>
                <w:lang w:val="nl-NL"/>
              </w:rPr>
              <w:t>90 phút = 1,5h</w:t>
            </w:r>
          </w:p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rStyle w:val="Strong"/>
                <w:b w:val="0"/>
                <w:bCs/>
                <w:color w:val="000000" w:themeColor="text1"/>
              </w:rPr>
            </w:pPr>
            <w:r w:rsidRPr="002D3B65">
              <w:rPr>
                <w:rStyle w:val="Strong"/>
                <w:b w:val="0"/>
                <w:bCs/>
                <w:color w:val="000000" w:themeColor="text1"/>
              </w:rPr>
              <w:t>Tốc độ của đoàn tàu là: v = s/t =  60/1,5 = 40 (km/h)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  <w:color w:val="000000" w:themeColor="text1"/>
                <w:lang w:val="en-US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  <w:lang w:val="en-US"/>
              </w:rPr>
              <w:t>0,25</w:t>
            </w:r>
          </w:p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  <w:color w:val="000000" w:themeColor="text1"/>
                <w:lang w:val="en-US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  <w:lang w:val="en-US"/>
              </w:rPr>
              <w:t>0,25</w:t>
            </w:r>
          </w:p>
        </w:tc>
      </w:tr>
      <w:tr w:rsidR="002D3B65" w:rsidRPr="002D3B65" w:rsidTr="002D3B65"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lang w:val="nl-NL"/>
              </w:rPr>
            </w:pPr>
            <w:r w:rsidRPr="002D3B65">
              <w:rPr>
                <w:rStyle w:val="Strong"/>
                <w:bCs/>
                <w:color w:val="000000" w:themeColor="text1"/>
              </w:rPr>
              <w:t>Câu 18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color w:val="000000" w:themeColor="text1"/>
                <w:lang w:val="nl-NL"/>
              </w:rPr>
            </w:pP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  <w:lang w:val="nl-NL"/>
              </w:rPr>
            </w:pPr>
            <w:r w:rsidRPr="002D3B65">
              <w:rPr>
                <w:color w:val="000000" w:themeColor="text1"/>
                <w:lang w:val="nl-NL"/>
              </w:rPr>
              <w:t>Ta có: t = 90 phút = 1,5h</w:t>
            </w:r>
          </w:p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  <w:lang w:val="nl-NL"/>
              </w:rPr>
            </w:pPr>
            <w:r w:rsidRPr="002D3B65">
              <w:rPr>
                <w:color w:val="000000" w:themeColor="text1"/>
                <w:lang w:val="nl-NL"/>
              </w:rPr>
              <w:t>Tốc độ trung bình của xe là: v</w:t>
            </w:r>
            <w:r w:rsidRPr="002D3B65">
              <w:rPr>
                <w:color w:val="000000" w:themeColor="text1"/>
                <w:vertAlign w:val="subscript"/>
                <w:lang w:val="nl-NL"/>
              </w:rPr>
              <w:t>tb</w:t>
            </w:r>
            <w:r w:rsidRPr="002D3B65">
              <w:rPr>
                <w:color w:val="000000" w:themeColor="text1"/>
                <w:lang w:val="nl-NL"/>
              </w:rPr>
              <w:t xml:space="preserve"> = s/t = 24/1,5 = 16 (km/h)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  <w:lang w:val="en-US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  <w:lang w:val="en-US"/>
              </w:rPr>
              <w:t>0,25</w:t>
            </w:r>
          </w:p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  <w:color w:val="000000" w:themeColor="text1"/>
                <w:lang w:val="en-US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  <w:lang w:val="en-US"/>
              </w:rPr>
              <w:t>0,75</w:t>
            </w:r>
          </w:p>
        </w:tc>
      </w:tr>
      <w:tr w:rsidR="002D3B65" w:rsidRPr="002D3B65" w:rsidTr="002D3B65"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</w:pPr>
            <w:r w:rsidRPr="002D3B65">
              <w:rPr>
                <w:rStyle w:val="Strong"/>
                <w:bCs/>
                <w:color w:val="000000" w:themeColor="text1"/>
              </w:rPr>
              <w:t>Câu 19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color w:val="000000" w:themeColor="text1"/>
                <w:lang w:val="en-US"/>
              </w:rPr>
            </w:pPr>
            <w:r w:rsidRPr="002D3B65">
              <w:rPr>
                <w:color w:val="000000" w:themeColor="text1"/>
                <w:lang w:val="en-US"/>
              </w:rPr>
              <w:t>a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  <w:lang w:val="en-US"/>
              </w:rPr>
            </w:pPr>
            <w:r w:rsidRPr="002D3B65">
              <w:rPr>
                <w:color w:val="000000" w:themeColor="text1"/>
                <w:lang w:val="en-US"/>
              </w:rPr>
              <w:t>- Tia tới vuông góc với mặt gương nên góc tới bằng 0</w:t>
            </w:r>
            <w:r w:rsidRPr="002D3B65">
              <w:rPr>
                <w:color w:val="000000" w:themeColor="text1"/>
                <w:vertAlign w:val="superscript"/>
                <w:lang w:val="en-US"/>
              </w:rPr>
              <w:t>0</w:t>
            </w:r>
            <w:r w:rsidRPr="002D3B65">
              <w:rPr>
                <w:color w:val="000000" w:themeColor="text1"/>
                <w:lang w:val="en-US"/>
              </w:rPr>
              <w:t xml:space="preserve">. </w:t>
            </w:r>
          </w:p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  <w:lang w:val="en-US"/>
              </w:rPr>
            </w:pPr>
            <w:r w:rsidRPr="002D3B65">
              <w:rPr>
                <w:color w:val="000000" w:themeColor="text1"/>
                <w:lang w:val="en-US"/>
              </w:rPr>
              <w:t>- Vì vậy góc phản xạ cũng là 0</w:t>
            </w:r>
            <w:r w:rsidRPr="002D3B65">
              <w:rPr>
                <w:color w:val="000000" w:themeColor="text1"/>
                <w:vertAlign w:val="superscript"/>
                <w:lang w:val="en-US"/>
              </w:rPr>
              <w:t>0</w:t>
            </w:r>
            <w:r w:rsidRPr="002D3B65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</w:rPr>
              <w:t>0,25</w:t>
            </w:r>
          </w:p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</w:rPr>
              <w:t>0,25</w:t>
            </w:r>
          </w:p>
        </w:tc>
      </w:tr>
      <w:tr w:rsidR="002D3B65" w:rsidRPr="002D3B65" w:rsidTr="002D3B6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22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lang w:val="en-US"/>
              </w:rPr>
            </w:pPr>
            <w:r w:rsidRPr="002D3B65">
              <w:rPr>
                <w:color w:val="000000" w:themeColor="text1"/>
                <w:lang w:val="en-US"/>
              </w:rPr>
              <w:t>b</w:t>
            </w:r>
          </w:p>
        </w:tc>
        <w:tc>
          <w:tcPr>
            <w:tcW w:w="368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  <w:lang w:val="en-US"/>
              </w:rPr>
            </w:pPr>
            <w:r w:rsidRPr="002D3B65">
              <w:rPr>
                <w:color w:val="000000" w:themeColor="text1"/>
                <w:lang w:val="en-US"/>
              </w:rPr>
              <w:t>- Tổng góc tới i và góc phản xạ r là i + r = 90</w:t>
            </w:r>
            <w:r w:rsidRPr="002D3B65">
              <w:rPr>
                <w:color w:val="000000" w:themeColor="text1"/>
                <w:vertAlign w:val="superscript"/>
                <w:lang w:val="en-US"/>
              </w:rPr>
              <w:t>0</w:t>
            </w:r>
            <w:r w:rsidRPr="002D3B65">
              <w:rPr>
                <w:color w:val="000000" w:themeColor="text1"/>
                <w:lang w:val="en-US"/>
              </w:rPr>
              <w:t>.</w:t>
            </w:r>
          </w:p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  <w:lang w:val="en-US"/>
              </w:rPr>
            </w:pPr>
            <w:r w:rsidRPr="002D3B65">
              <w:rPr>
                <w:color w:val="000000" w:themeColor="text1"/>
                <w:lang w:val="en-US"/>
              </w:rPr>
              <w:t xml:space="preserve">- Do i = r </w:t>
            </w:r>
            <w:r w:rsidRPr="002D3B65">
              <w:rPr>
                <w:rFonts w:ascii="Cambria Math" w:hAnsi="Cambria Math" w:cs="Cambria Math"/>
                <w:color w:val="000000" w:themeColor="text1"/>
                <w:lang w:val="en-US"/>
              </w:rPr>
              <w:t>⇒</w:t>
            </w:r>
            <w:r w:rsidRPr="002D3B65">
              <w:rPr>
                <w:color w:val="000000" w:themeColor="text1"/>
                <w:lang w:val="en-US"/>
              </w:rPr>
              <w:t xml:space="preserve"> 2r = 90</w:t>
            </w:r>
            <w:r w:rsidRPr="002D3B65">
              <w:rPr>
                <w:color w:val="000000" w:themeColor="text1"/>
                <w:vertAlign w:val="superscript"/>
                <w:lang w:val="en-US"/>
              </w:rPr>
              <w:t>0</w:t>
            </w:r>
            <w:r w:rsidRPr="002D3B65">
              <w:rPr>
                <w:color w:val="000000" w:themeColor="text1"/>
                <w:lang w:val="en-US"/>
              </w:rPr>
              <w:t xml:space="preserve"> </w:t>
            </w:r>
            <w:r w:rsidRPr="002D3B65">
              <w:rPr>
                <w:rFonts w:ascii="Cambria Math" w:hAnsi="Cambria Math" w:cs="Cambria Math"/>
                <w:color w:val="000000" w:themeColor="text1"/>
                <w:lang w:val="en-US"/>
              </w:rPr>
              <w:t>⇒</w:t>
            </w:r>
            <w:r w:rsidRPr="002D3B65">
              <w:rPr>
                <w:color w:val="000000" w:themeColor="text1"/>
                <w:lang w:val="en-US"/>
              </w:rPr>
              <w:t xml:space="preserve"> r = 45</w:t>
            </w:r>
            <w:r w:rsidRPr="002D3B65">
              <w:rPr>
                <w:color w:val="000000" w:themeColor="text1"/>
                <w:vertAlign w:val="superscript"/>
                <w:lang w:val="en-US"/>
              </w:rPr>
              <w:t>0</w:t>
            </w:r>
            <w:r w:rsidRPr="002D3B65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51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</w:rPr>
              <w:t>0,5</w:t>
            </w:r>
          </w:p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</w:rPr>
              <w:t>0,5</w:t>
            </w:r>
          </w:p>
        </w:tc>
      </w:tr>
      <w:tr w:rsidR="002D3B65" w:rsidRPr="002D3B65" w:rsidTr="002D3B65"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</w:pPr>
            <w:r w:rsidRPr="002D3B65">
              <w:rPr>
                <w:rStyle w:val="Strong"/>
                <w:bCs/>
                <w:color w:val="000000" w:themeColor="text1"/>
              </w:rPr>
              <w:t>Câu 20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  <w:tab w:val="left" w:pos="459"/>
              </w:tabs>
              <w:spacing w:before="0" w:beforeAutospacing="0" w:after="0" w:afterAutospacing="0" w:line="288" w:lineRule="auto"/>
              <w:jc w:val="center"/>
              <w:rPr>
                <w:color w:val="000000" w:themeColor="text1"/>
              </w:rPr>
            </w:pPr>
            <w:r w:rsidRPr="002D3B65">
              <w:rPr>
                <w:color w:val="000000" w:themeColor="text1"/>
              </w:rPr>
              <w:t>a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  <w:tab w:val="left" w:pos="459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</w:rPr>
            </w:pPr>
            <w:r w:rsidRPr="002D3B65">
              <w:rPr>
                <w:color w:val="000000" w:themeColor="text1"/>
              </w:rPr>
              <w:t>- Số dao động vật thực hiện được trong 1 giây gọi là tần số.</w:t>
            </w:r>
          </w:p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  <w:tab w:val="left" w:pos="459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</w:rPr>
            </w:pPr>
            <w:r w:rsidRPr="002D3B65">
              <w:rPr>
                <w:color w:val="000000" w:themeColor="text1"/>
              </w:rPr>
              <w:t>- Đơn vị tần số là Héc (Hz).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</w:rPr>
              <w:t>0,25</w:t>
            </w:r>
          </w:p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</w:rPr>
              <w:t>0,25</w:t>
            </w:r>
          </w:p>
        </w:tc>
      </w:tr>
      <w:tr w:rsidR="002D3B65" w:rsidRPr="002D3B65" w:rsidTr="002D3B6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22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  <w:tab w:val="left" w:pos="459"/>
              </w:tabs>
              <w:spacing w:before="0" w:beforeAutospacing="0" w:after="0" w:afterAutospacing="0" w:line="288" w:lineRule="auto"/>
              <w:jc w:val="center"/>
            </w:pPr>
            <w:r w:rsidRPr="002D3B65">
              <w:rPr>
                <w:color w:val="000000" w:themeColor="text1"/>
              </w:rPr>
              <w:t>b</w:t>
            </w:r>
          </w:p>
        </w:tc>
        <w:tc>
          <w:tcPr>
            <w:tcW w:w="368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  <w:tab w:val="left" w:pos="459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</w:rPr>
            </w:pPr>
            <w:r w:rsidRPr="002D3B65">
              <w:rPr>
                <w:color w:val="000000" w:themeColor="text1"/>
              </w:rPr>
              <w:t xml:space="preserve">- Âm phát ra càng cao (càng bổng) khi tần số dao động càng lớn. </w:t>
            </w:r>
          </w:p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  <w:tab w:val="left" w:pos="459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</w:rPr>
            </w:pPr>
            <w:r w:rsidRPr="002D3B65">
              <w:rPr>
                <w:color w:val="000000" w:themeColor="text1"/>
              </w:rPr>
              <w:t>- Âm phát ra càng thấp (càng trầm) khi tần số dao động càng nhỏ.</w:t>
            </w:r>
          </w:p>
        </w:tc>
        <w:tc>
          <w:tcPr>
            <w:tcW w:w="51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</w:rPr>
              <w:t>0,5</w:t>
            </w:r>
          </w:p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</w:rPr>
              <w:t>0,5</w:t>
            </w:r>
          </w:p>
        </w:tc>
      </w:tr>
      <w:tr w:rsidR="002D3B65" w:rsidRPr="002D3B65" w:rsidTr="002D3B65">
        <w:trPr>
          <w:trHeight w:val="567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bCs/>
                <w:color w:val="000000" w:themeColor="text1"/>
              </w:rPr>
            </w:pPr>
            <w:r w:rsidRPr="002D3B65">
              <w:rPr>
                <w:rStyle w:val="Strong"/>
                <w:bCs/>
                <w:color w:val="000000" w:themeColor="text1"/>
              </w:rPr>
              <w:t>Câu 21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  <w:tab w:val="left" w:pos="459"/>
              </w:tabs>
              <w:spacing w:before="0" w:beforeAutospacing="0" w:after="0" w:afterAutospacing="0" w:line="288" w:lineRule="auto"/>
            </w:pP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65" w:rsidRPr="002D3B65" w:rsidRDefault="002D3B65">
            <w:pPr>
              <w:pStyle w:val="NormalWeb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  <w:spacing w:val="-10"/>
              </w:rPr>
            </w:pPr>
            <w:r w:rsidRPr="002D3B65">
              <w:rPr>
                <w:color w:val="000000" w:themeColor="text1"/>
                <w:spacing w:val="-10"/>
              </w:rPr>
              <w:t>Dự đoán: số lượng của các đơn chất ít hơn số lượng của các hợp chất.</w:t>
            </w:r>
          </w:p>
          <w:p w:rsidR="002D3B65" w:rsidRPr="002D3B65" w:rsidRDefault="002D3B65">
            <w:pPr>
              <w:pStyle w:val="NormalWeb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</w:rPr>
            </w:pPr>
            <w:r w:rsidRPr="002D3B65">
              <w:rPr>
                <w:color w:val="000000" w:themeColor="text1"/>
              </w:rPr>
              <w:t>Vì các đơn chất trong tự nhiên thường phản ứng hóa học với nhau tạo thành hợp chất.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</w:rPr>
              <w:t>0,25</w:t>
            </w:r>
          </w:p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  <w:color w:val="000000" w:themeColor="text1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</w:rPr>
              <w:t>0,25</w:t>
            </w:r>
          </w:p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  <w:color w:val="000000" w:themeColor="text1"/>
              </w:rPr>
            </w:pPr>
          </w:p>
        </w:tc>
      </w:tr>
      <w:tr w:rsidR="002D3B65" w:rsidRPr="002D3B65" w:rsidTr="002D3B65">
        <w:trPr>
          <w:trHeight w:val="20"/>
        </w:trPr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bCs/>
                <w:color w:val="000000" w:themeColor="text1"/>
              </w:rPr>
            </w:pPr>
            <w:r w:rsidRPr="002D3B65">
              <w:rPr>
                <w:rStyle w:val="Strong"/>
                <w:bCs/>
                <w:color w:val="000000" w:themeColor="text1"/>
              </w:rPr>
              <w:t>Câu 22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</w:pPr>
            <w:r w:rsidRPr="002D3B65">
              <w:rPr>
                <w:color w:val="000000" w:themeColor="text1"/>
              </w:rPr>
              <w:t>a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65" w:rsidRPr="002D3B65" w:rsidRDefault="002D3B65">
            <w:pPr>
              <w:pStyle w:val="NormalWeb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</w:rPr>
            </w:pPr>
            <w:r w:rsidRPr="002D3B65">
              <w:rPr>
                <w:color w:val="000000" w:themeColor="text1"/>
              </w:rPr>
              <w:t xml:space="preserve"> Nguyên tử X có 8 electron và có 2 lớp electron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</w:rPr>
              <w:t>0,25</w:t>
            </w:r>
          </w:p>
        </w:tc>
      </w:tr>
      <w:tr w:rsidR="002D3B65" w:rsidRPr="002D3B65" w:rsidTr="002D3B65">
        <w:trPr>
          <w:trHeight w:val="8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spacing w:line="240" w:lineRule="auto"/>
              <w:rPr>
                <w:rStyle w:val="Strong"/>
                <w:rFonts w:ascii="Times New Roman" w:eastAsia="Times New Roman" w:hAnsi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</w:pPr>
            <w:r w:rsidRPr="002D3B65">
              <w:rPr>
                <w:color w:val="000000" w:themeColor="text1"/>
              </w:rPr>
              <w:t>b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65" w:rsidRPr="002D3B65" w:rsidRDefault="002D3B65">
            <w:pPr>
              <w:pStyle w:val="NormalWeb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</w:rPr>
            </w:pPr>
            <w:r w:rsidRPr="002D3B65">
              <w:rPr>
                <w:color w:val="000000" w:themeColor="text1"/>
              </w:rPr>
              <w:t>Nguyên tử X có điện tích hạt nhân = +8</w:t>
            </w:r>
          </w:p>
          <w:p w:rsidR="002D3B65" w:rsidRPr="002D3B65" w:rsidRDefault="002D3B65">
            <w:pPr>
              <w:pStyle w:val="NormalWeb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</w:rPr>
            </w:pPr>
            <w:r w:rsidRPr="002D3B65">
              <w:rPr>
                <w:color w:val="000000" w:themeColor="text1"/>
              </w:rPr>
              <w:sym w:font="Symbol" w:char="F0DE"/>
            </w:r>
            <w:r w:rsidRPr="002D3B65">
              <w:rPr>
                <w:color w:val="000000" w:themeColor="text1"/>
              </w:rPr>
              <w:t xml:space="preserve"> STT của X trong bảng tuần hoàn là 8</w:t>
            </w:r>
          </w:p>
          <w:p w:rsidR="002D3B65" w:rsidRPr="002D3B65" w:rsidRDefault="002D3B65">
            <w:pPr>
              <w:pStyle w:val="NormalWeb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</w:rPr>
            </w:pPr>
            <w:r w:rsidRPr="002D3B65">
              <w:rPr>
                <w:color w:val="000000" w:themeColor="text1"/>
              </w:rPr>
              <w:sym w:font="Symbol" w:char="F0DE"/>
            </w:r>
            <w:r w:rsidRPr="002D3B65">
              <w:rPr>
                <w:color w:val="000000" w:themeColor="text1"/>
              </w:rPr>
              <w:t xml:space="preserve"> X là Oxygen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</w:rPr>
              <w:t>0,25</w:t>
            </w:r>
          </w:p>
        </w:tc>
      </w:tr>
      <w:tr w:rsidR="002D3B65" w:rsidRPr="002D3B65" w:rsidTr="002D3B6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spacing w:line="240" w:lineRule="auto"/>
              <w:rPr>
                <w:rStyle w:val="Strong"/>
                <w:rFonts w:ascii="Times New Roman" w:eastAsia="Times New Roman" w:hAnsi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</w:pPr>
            <w:r w:rsidRPr="002D3B65">
              <w:rPr>
                <w:color w:val="000000" w:themeColor="text1"/>
              </w:rPr>
              <w:t>c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65" w:rsidRPr="002D3B65" w:rsidRDefault="002D3B65">
            <w:pPr>
              <w:pStyle w:val="NormalWeb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  <w:spacing w:val="-8"/>
              </w:rPr>
            </w:pPr>
            <w:r w:rsidRPr="002D3B65">
              <w:rPr>
                <w:color w:val="000000" w:themeColor="text1"/>
                <w:spacing w:val="-8"/>
              </w:rPr>
              <w:t>Nguyên tố X có 2 lớp electron =&gt; Nằm ở chu kì 2 của bảng tuần hoàn</w:t>
            </w:r>
          </w:p>
          <w:p w:rsidR="002D3B65" w:rsidRPr="002D3B65" w:rsidRDefault="002D3B65">
            <w:pPr>
              <w:pStyle w:val="NormalWeb"/>
              <w:widowControl w:val="0"/>
              <w:shd w:val="clear" w:color="auto" w:fill="FFFFFF"/>
              <w:tabs>
                <w:tab w:val="left" w:pos="284"/>
              </w:tabs>
              <w:spacing w:before="0" w:beforeAutospacing="0" w:after="0" w:afterAutospacing="0" w:line="288" w:lineRule="auto"/>
              <w:jc w:val="both"/>
              <w:rPr>
                <w:color w:val="000000" w:themeColor="text1"/>
              </w:rPr>
            </w:pPr>
            <w:r w:rsidRPr="002D3B65">
              <w:rPr>
                <w:color w:val="000000" w:themeColor="text1"/>
              </w:rPr>
              <w:sym w:font="Symbol" w:char="F0DE"/>
            </w:r>
            <w:r w:rsidRPr="002D3B65">
              <w:rPr>
                <w:color w:val="000000" w:themeColor="text1"/>
              </w:rPr>
              <w:t xml:space="preserve"> Nguyên tố cùng nằm ở chu kì 2 là: Neon, Nitrogen, Carbon…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5" w:rsidRPr="002D3B65" w:rsidRDefault="002D3B65">
            <w:pPr>
              <w:pStyle w:val="NormalWeb"/>
              <w:widowControl w:val="0"/>
              <w:tabs>
                <w:tab w:val="left" w:pos="284"/>
              </w:tabs>
              <w:spacing w:before="0" w:beforeAutospacing="0" w:after="0" w:afterAutospacing="0" w:line="288" w:lineRule="auto"/>
              <w:jc w:val="center"/>
              <w:rPr>
                <w:rStyle w:val="Strong"/>
                <w:rFonts w:eastAsiaTheme="majorEastAsia"/>
                <w:b w:val="0"/>
              </w:rPr>
            </w:pPr>
            <w:r w:rsidRPr="002D3B65">
              <w:rPr>
                <w:rStyle w:val="Strong"/>
                <w:rFonts w:eastAsiaTheme="majorEastAsia"/>
                <w:b w:val="0"/>
                <w:color w:val="000000" w:themeColor="text1"/>
              </w:rPr>
              <w:t>0,5</w:t>
            </w:r>
          </w:p>
        </w:tc>
      </w:tr>
    </w:tbl>
    <w:p w:rsidR="007C3C15" w:rsidRPr="002D3B65" w:rsidRDefault="007C3C15">
      <w:pPr>
        <w:rPr>
          <w:sz w:val="24"/>
          <w:szCs w:val="24"/>
          <w:lang w:val="en-US"/>
        </w:rPr>
      </w:pPr>
      <w:bookmarkStart w:id="0" w:name="_GoBack"/>
      <w:bookmarkEnd w:id="0"/>
    </w:p>
    <w:sectPr w:rsidR="007C3C15" w:rsidRPr="002D3B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B65"/>
    <w:rsid w:val="002D3B65"/>
    <w:rsid w:val="007C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F5738"/>
  <w15:chartTrackingRefBased/>
  <w15:docId w15:val="{F98D776D-C6C0-46BD-8D0E-77DEFE4F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3B65"/>
    <w:pPr>
      <w:spacing w:line="256" w:lineRule="auto"/>
    </w:pPr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semiHidden/>
    <w:unhideWhenUsed/>
    <w:qFormat/>
    <w:rsid w:val="002D3B65"/>
    <w:pPr>
      <w:spacing w:before="100" w:beforeAutospacing="1" w:after="100" w:afterAutospacing="1" w:line="240" w:lineRule="auto"/>
    </w:pPr>
    <w:rPr>
      <w:rFonts w:ascii="Times New Roman" w:eastAsia="Times New Roman" w:hAnsi="Times New Roman"/>
      <w:bCs/>
      <w:sz w:val="24"/>
      <w:szCs w:val="24"/>
      <w:lang w:val="fr-FR" w:eastAsia="fr-FR"/>
    </w:rPr>
  </w:style>
  <w:style w:type="table" w:styleId="TableGrid">
    <w:name w:val="Table Grid"/>
    <w:basedOn w:val="TableNormal"/>
    <w:uiPriority w:val="39"/>
    <w:rsid w:val="002D3B65"/>
    <w:pPr>
      <w:spacing w:after="0" w:line="240" w:lineRule="auto"/>
    </w:pPr>
    <w:rPr>
      <w:rFonts w:ascii="Arial" w:eastAsia="Arial" w:hAnsi="Arial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D3B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1172</Characters>
  <Application>Microsoft Office Word</Application>
  <DocSecurity>0</DocSecurity>
  <Lines>9</Lines>
  <Paragraphs>2</Paragraphs>
  <ScaleCrop>false</ScaleCrop>
  <Company>Microsoft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2022-12-18T20:57:00Z</dcterms:created>
  <dcterms:modified xsi:type="dcterms:W3CDTF">2022-12-18T20:58:00Z</dcterms:modified>
</cp:coreProperties>
</file>